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BA0D5" w14:textId="21FCDC04" w:rsidR="000C5E61" w:rsidRPr="009D49D9" w:rsidRDefault="009D49D9" w:rsidP="009D49D9">
      <w:pPr>
        <w:jc w:val="center"/>
        <w:rPr>
          <w:rFonts w:ascii="Arial" w:hAnsi="Arial" w:cs="Arial"/>
          <w:b/>
          <w:sz w:val="32"/>
          <w:szCs w:val="32"/>
        </w:rPr>
      </w:pPr>
      <w:r>
        <w:rPr>
          <w:noProof/>
          <w:lang w:eastAsia="en-ZA"/>
        </w:rPr>
        <w:drawing>
          <wp:anchor distT="0" distB="0" distL="114300" distR="114300" simplePos="0" relativeHeight="251658240" behindDoc="0" locked="0" layoutInCell="1" allowOverlap="1" wp14:anchorId="0CBBB4B3" wp14:editId="181000FC">
            <wp:simplePos x="0" y="0"/>
            <wp:positionH relativeFrom="column">
              <wp:posOffset>-368300</wp:posOffset>
            </wp:positionH>
            <wp:positionV relativeFrom="paragraph">
              <wp:posOffset>-441884</wp:posOffset>
            </wp:positionV>
            <wp:extent cx="442595" cy="57658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sidR="00910080">
        <w:rPr>
          <w:rFonts w:ascii="Arial" w:hAnsi="Arial" w:cs="Arial"/>
          <w:b/>
          <w:sz w:val="32"/>
          <w:szCs w:val="32"/>
        </w:rPr>
        <w:t>RT</w:t>
      </w:r>
      <w:r w:rsidR="00BF5E61">
        <w:rPr>
          <w:rFonts w:ascii="Arial" w:hAnsi="Arial" w:cs="Arial"/>
          <w:b/>
          <w:sz w:val="32"/>
          <w:szCs w:val="32"/>
        </w:rPr>
        <w:t>2</w:t>
      </w:r>
      <w:r w:rsidR="00910080">
        <w:rPr>
          <w:rFonts w:ascii="Arial" w:hAnsi="Arial" w:cs="Arial"/>
          <w:b/>
          <w:sz w:val="32"/>
          <w:szCs w:val="32"/>
        </w:rPr>
        <w:t>-</w:t>
      </w:r>
      <w:r w:rsidR="00CB6A82">
        <w:rPr>
          <w:rFonts w:ascii="Arial" w:hAnsi="Arial" w:cs="Arial"/>
          <w:b/>
          <w:sz w:val="32"/>
          <w:szCs w:val="32"/>
        </w:rPr>
        <w:t>1-</w:t>
      </w:r>
      <w:r w:rsidR="00910080">
        <w:rPr>
          <w:rFonts w:ascii="Arial" w:hAnsi="Arial" w:cs="Arial"/>
          <w:b/>
          <w:sz w:val="32"/>
          <w:szCs w:val="32"/>
        </w:rPr>
        <w:t>20</w:t>
      </w:r>
      <w:r w:rsidR="00BF5E61">
        <w:rPr>
          <w:rFonts w:ascii="Arial" w:hAnsi="Arial" w:cs="Arial"/>
          <w:b/>
          <w:sz w:val="32"/>
          <w:szCs w:val="32"/>
        </w:rPr>
        <w:t>2</w:t>
      </w:r>
      <w:r w:rsidR="00CB6A82">
        <w:rPr>
          <w:rFonts w:ascii="Arial" w:hAnsi="Arial" w:cs="Arial"/>
          <w:b/>
          <w:sz w:val="32"/>
          <w:szCs w:val="32"/>
        </w:rPr>
        <w:t>1</w:t>
      </w:r>
      <w:r w:rsidR="00910080">
        <w:rPr>
          <w:rFonts w:ascii="Arial" w:hAnsi="Arial" w:cs="Arial"/>
          <w:b/>
          <w:sz w:val="32"/>
          <w:szCs w:val="32"/>
        </w:rPr>
        <w:t xml:space="preserve"> </w:t>
      </w:r>
      <w:r w:rsidR="00BF5E61">
        <w:rPr>
          <w:rFonts w:ascii="Arial" w:hAnsi="Arial" w:cs="Arial"/>
          <w:b/>
          <w:sz w:val="32"/>
          <w:szCs w:val="32"/>
        </w:rPr>
        <w:t>ANNEXURE 3</w:t>
      </w:r>
    </w:p>
    <w:p w14:paraId="6F85F480" w14:textId="77777777" w:rsidR="009D49D9" w:rsidRDefault="009D49D9" w:rsidP="009D49D9">
      <w:pPr>
        <w:jc w:val="center"/>
        <w:rPr>
          <w:rFonts w:ascii="Arial" w:hAnsi="Arial" w:cs="Arial"/>
          <w:b/>
          <w:sz w:val="32"/>
          <w:szCs w:val="32"/>
        </w:rPr>
      </w:pPr>
      <w:r w:rsidRPr="009D49D9">
        <w:rPr>
          <w:rFonts w:ascii="Arial" w:hAnsi="Arial" w:cs="Arial"/>
          <w:b/>
          <w:sz w:val="32"/>
          <w:szCs w:val="32"/>
        </w:rPr>
        <w:t>COST BREAKDOWN</w:t>
      </w:r>
    </w:p>
    <w:p w14:paraId="0101CCA3" w14:textId="77777777" w:rsidR="009D49D9" w:rsidRDefault="009D49D9" w:rsidP="009D49D9">
      <w:pPr>
        <w:jc w:val="center"/>
        <w:rPr>
          <w:rFonts w:ascii="Arial" w:hAnsi="Arial" w:cs="Arial"/>
          <w:b/>
          <w:sz w:val="32"/>
          <w:szCs w:val="32"/>
        </w:rPr>
      </w:pPr>
      <w:r w:rsidRPr="009D49D9">
        <w:rPr>
          <w:rFonts w:ascii="Arial" w:hAnsi="Arial" w:cs="Arial"/>
          <w:b/>
          <w:sz w:val="32"/>
          <w:szCs w:val="32"/>
        </w:rPr>
        <w:t>The cost breakdown must be completed for each item offered (bidding for) – duplicate the table</w:t>
      </w:r>
    </w:p>
    <w:tbl>
      <w:tblPr>
        <w:tblStyle w:val="TableGrid"/>
        <w:tblW w:w="9670" w:type="dxa"/>
        <w:tblInd w:w="-603" w:type="dxa"/>
        <w:tblCellMar>
          <w:left w:w="106" w:type="dxa"/>
          <w:right w:w="72" w:type="dxa"/>
        </w:tblCellMar>
        <w:tblLook w:val="04A0" w:firstRow="1" w:lastRow="0" w:firstColumn="1" w:lastColumn="0" w:noHBand="0" w:noVBand="1"/>
      </w:tblPr>
      <w:tblGrid>
        <w:gridCol w:w="2583"/>
        <w:gridCol w:w="1984"/>
        <w:gridCol w:w="2268"/>
        <w:gridCol w:w="2835"/>
      </w:tblGrid>
      <w:tr w:rsidR="00CB7614" w:rsidRPr="00910080" w14:paraId="3F8E8426" w14:textId="77777777" w:rsidTr="006A1BCB">
        <w:trPr>
          <w:trHeight w:val="379"/>
        </w:trPr>
        <w:tc>
          <w:tcPr>
            <w:tcW w:w="2583" w:type="dxa"/>
            <w:tcBorders>
              <w:top w:val="single" w:sz="4" w:space="0" w:color="000000"/>
              <w:left w:val="single" w:sz="4" w:space="0" w:color="000000"/>
              <w:bottom w:val="single" w:sz="4" w:space="0" w:color="000000"/>
              <w:right w:val="single" w:sz="4" w:space="0" w:color="000000"/>
            </w:tcBorders>
            <w:shd w:val="clear" w:color="auto" w:fill="C00000"/>
          </w:tcPr>
          <w:p w14:paraId="3D143FB0" w14:textId="77777777" w:rsidR="00CB7614" w:rsidRPr="00910080" w:rsidRDefault="00CB7614" w:rsidP="00C558C6">
            <w:pPr>
              <w:ind w:left="36" w:hanging="36"/>
              <w:jc w:val="center"/>
              <w:rPr>
                <w:rFonts w:ascii="Arial" w:hAnsi="Arial" w:cs="Arial"/>
                <w:b/>
                <w:color w:val="FFFFFF" w:themeColor="background1"/>
              </w:rPr>
            </w:pPr>
            <w:r w:rsidRPr="00910080">
              <w:rPr>
                <w:rFonts w:ascii="Arial" w:hAnsi="Arial" w:cs="Arial"/>
                <w:b/>
                <w:color w:val="FFFFFF" w:themeColor="background1"/>
              </w:rPr>
              <w:t>Cost Driver</w:t>
            </w:r>
          </w:p>
        </w:tc>
        <w:tc>
          <w:tcPr>
            <w:tcW w:w="1984" w:type="dxa"/>
            <w:tcBorders>
              <w:top w:val="single" w:sz="4" w:space="0" w:color="000000"/>
              <w:left w:val="single" w:sz="4" w:space="0" w:color="000000"/>
              <w:bottom w:val="single" w:sz="4" w:space="0" w:color="000000"/>
              <w:right w:val="single" w:sz="4" w:space="0" w:color="000000"/>
            </w:tcBorders>
            <w:shd w:val="clear" w:color="auto" w:fill="C00000"/>
          </w:tcPr>
          <w:p w14:paraId="3B40B447" w14:textId="070968B9" w:rsidR="00B96F59" w:rsidRDefault="00B96F59" w:rsidP="009D49D9">
            <w:pPr>
              <w:rPr>
                <w:rFonts w:ascii="Arial" w:hAnsi="Arial" w:cs="Arial"/>
                <w:b/>
                <w:color w:val="FFFFFF" w:themeColor="background1"/>
              </w:rPr>
            </w:pPr>
            <w:r>
              <w:rPr>
                <w:rFonts w:ascii="Arial" w:hAnsi="Arial" w:cs="Arial"/>
                <w:b/>
                <w:color w:val="FFFFFF" w:themeColor="background1"/>
              </w:rPr>
              <w:t>Percentage (</w:t>
            </w:r>
            <w:r w:rsidRPr="00910080">
              <w:rPr>
                <w:rFonts w:ascii="Arial" w:hAnsi="Arial" w:cs="Arial"/>
                <w:b/>
                <w:color w:val="FFFFFF" w:themeColor="background1"/>
              </w:rPr>
              <w:t>%)</w:t>
            </w:r>
          </w:p>
          <w:p w14:paraId="339677F0" w14:textId="38B96411" w:rsidR="00CB7614" w:rsidRPr="00910080" w:rsidRDefault="00CB7614" w:rsidP="009D49D9">
            <w:pPr>
              <w:rPr>
                <w:rFonts w:ascii="Arial" w:hAnsi="Arial" w:cs="Arial"/>
                <w:b/>
                <w:color w:val="FFFFFF" w:themeColor="background1"/>
              </w:rPr>
            </w:pPr>
            <w:r>
              <w:rPr>
                <w:rFonts w:ascii="Arial" w:hAnsi="Arial" w:cs="Arial"/>
                <w:b/>
                <w:color w:val="FFFFFF" w:themeColor="background1"/>
              </w:rPr>
              <w:t>Cost Elements</w:t>
            </w:r>
          </w:p>
        </w:tc>
        <w:tc>
          <w:tcPr>
            <w:tcW w:w="2268" w:type="dxa"/>
            <w:tcBorders>
              <w:top w:val="single" w:sz="4" w:space="0" w:color="000000"/>
              <w:left w:val="single" w:sz="4" w:space="0" w:color="000000"/>
              <w:bottom w:val="single" w:sz="4" w:space="0" w:color="000000"/>
              <w:right w:val="single" w:sz="4" w:space="0" w:color="000000"/>
            </w:tcBorders>
            <w:shd w:val="clear" w:color="auto" w:fill="C00000"/>
          </w:tcPr>
          <w:p w14:paraId="2E840762" w14:textId="77777777" w:rsidR="00CB7614" w:rsidRPr="00910080" w:rsidRDefault="00CB7614" w:rsidP="00910080">
            <w:pPr>
              <w:spacing w:line="276" w:lineRule="auto"/>
              <w:rPr>
                <w:rFonts w:ascii="Arial" w:hAnsi="Arial" w:cs="Arial"/>
                <w:color w:val="FFFFFF" w:themeColor="background1"/>
              </w:rPr>
            </w:pPr>
            <w:r w:rsidRPr="00910080">
              <w:rPr>
                <w:rFonts w:ascii="Arial" w:hAnsi="Arial" w:cs="Arial"/>
                <w:b/>
                <w:color w:val="FFFFFF" w:themeColor="background1"/>
              </w:rPr>
              <w:t xml:space="preserve">Index Publication  </w:t>
            </w:r>
          </w:p>
        </w:tc>
        <w:tc>
          <w:tcPr>
            <w:tcW w:w="2835" w:type="dxa"/>
            <w:tcBorders>
              <w:top w:val="single" w:sz="4" w:space="0" w:color="000000"/>
              <w:left w:val="single" w:sz="4" w:space="0" w:color="000000"/>
              <w:bottom w:val="single" w:sz="4" w:space="0" w:color="000000"/>
              <w:right w:val="single" w:sz="4" w:space="0" w:color="000000"/>
            </w:tcBorders>
            <w:shd w:val="clear" w:color="auto" w:fill="C00000"/>
          </w:tcPr>
          <w:p w14:paraId="1A1C023C" w14:textId="77777777" w:rsidR="00CB7614" w:rsidRPr="00910080" w:rsidRDefault="00CB7614" w:rsidP="00910080">
            <w:pPr>
              <w:spacing w:line="276" w:lineRule="auto"/>
              <w:ind w:left="24" w:hanging="24"/>
              <w:rPr>
                <w:rFonts w:ascii="Arial" w:hAnsi="Arial" w:cs="Arial"/>
                <w:color w:val="FFFFFF" w:themeColor="background1"/>
              </w:rPr>
            </w:pPr>
            <w:r w:rsidRPr="00910080">
              <w:rPr>
                <w:rFonts w:ascii="Arial" w:hAnsi="Arial" w:cs="Arial"/>
                <w:b/>
                <w:color w:val="FFFFFF" w:themeColor="background1"/>
              </w:rPr>
              <w:t xml:space="preserve">Index Reference </w:t>
            </w:r>
          </w:p>
        </w:tc>
      </w:tr>
      <w:tr w:rsidR="00CB7614" w:rsidRPr="00910080" w14:paraId="6EEF5053" w14:textId="77777777" w:rsidTr="006A1BCB">
        <w:trPr>
          <w:trHeight w:val="1020"/>
        </w:trPr>
        <w:tc>
          <w:tcPr>
            <w:tcW w:w="2583" w:type="dxa"/>
            <w:tcBorders>
              <w:top w:val="single" w:sz="4" w:space="0" w:color="000000"/>
              <w:left w:val="single" w:sz="4" w:space="0" w:color="000000"/>
              <w:bottom w:val="single" w:sz="4" w:space="0" w:color="000000"/>
              <w:right w:val="single" w:sz="4" w:space="0" w:color="000000"/>
            </w:tcBorders>
          </w:tcPr>
          <w:p w14:paraId="5970832A" w14:textId="77777777" w:rsidR="00CB7614" w:rsidRPr="00910080" w:rsidRDefault="00CB7614" w:rsidP="00C558C6">
            <w:pPr>
              <w:spacing w:after="33" w:line="276" w:lineRule="auto"/>
              <w:ind w:left="36"/>
              <w:rPr>
                <w:rFonts w:ascii="Arial" w:hAnsi="Arial" w:cs="Arial"/>
              </w:rPr>
            </w:pPr>
            <w:r w:rsidRPr="00910080">
              <w:rPr>
                <w:rFonts w:ascii="Arial" w:hAnsi="Arial" w:cs="Arial"/>
              </w:rPr>
              <w:t xml:space="preserve">D1 – Imported Raw Material / Finished product </w:t>
            </w:r>
          </w:p>
          <w:p w14:paraId="4C64C889" w14:textId="77777777" w:rsidR="00CB7614" w:rsidRPr="00910080" w:rsidRDefault="00CB7614" w:rsidP="00C558C6">
            <w:pPr>
              <w:spacing w:line="276" w:lineRule="auto"/>
              <w:ind w:left="851" w:hanging="851"/>
              <w:rPr>
                <w:rFonts w:ascii="Arial" w:hAnsi="Arial" w:cs="Arial"/>
              </w:rPr>
            </w:pPr>
            <w:r w:rsidRPr="00910080">
              <w:rPr>
                <w:rFonts w:ascii="Arial" w:hAnsi="Arial" w:cs="Arial"/>
              </w:rPr>
              <w:t xml:space="preserve">(if applicable) </w:t>
            </w:r>
          </w:p>
        </w:tc>
        <w:tc>
          <w:tcPr>
            <w:tcW w:w="1984" w:type="dxa"/>
            <w:tcBorders>
              <w:top w:val="single" w:sz="4" w:space="0" w:color="000000"/>
              <w:left w:val="single" w:sz="4" w:space="0" w:color="000000"/>
              <w:bottom w:val="single" w:sz="4" w:space="0" w:color="000000"/>
              <w:right w:val="single" w:sz="4" w:space="0" w:color="000000"/>
            </w:tcBorders>
          </w:tcPr>
          <w:p w14:paraId="051A5B5B" w14:textId="77777777" w:rsidR="00CB7614" w:rsidRPr="00910080" w:rsidRDefault="00CB7614" w:rsidP="00C558C6">
            <w:pPr>
              <w:spacing w:after="43"/>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F2F71BF" w14:textId="77777777" w:rsidR="00CB7614" w:rsidRPr="00910080" w:rsidRDefault="00CB7614" w:rsidP="00C558C6">
            <w:pPr>
              <w:spacing w:after="43" w:line="276" w:lineRule="auto"/>
              <w:rPr>
                <w:rFonts w:ascii="Arial" w:hAnsi="Arial" w:cs="Arial"/>
              </w:rPr>
            </w:pPr>
            <w:r w:rsidRPr="00910080">
              <w:rPr>
                <w:rFonts w:ascii="Arial" w:hAnsi="Arial" w:cs="Arial"/>
              </w:rPr>
              <w:t>Supplier / Manufacturer invoice(s) and remittance advice.</w:t>
            </w:r>
            <w:r w:rsidRPr="00910080">
              <w:rPr>
                <w:rStyle w:val="FootnoteReference"/>
                <w:rFonts w:ascii="Arial" w:hAnsi="Arial" w:cs="Arial"/>
              </w:rPr>
              <w:footnoteReference w:id="1"/>
            </w:r>
            <w:r w:rsidRPr="00910080">
              <w:rPr>
                <w:rFonts w:ascii="Arial" w:hAnsi="Arial" w:cs="Arial"/>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3A2B955D" w14:textId="77777777" w:rsidR="00CB7614" w:rsidRPr="00910080" w:rsidRDefault="00CB7614" w:rsidP="00C558C6">
            <w:pPr>
              <w:spacing w:after="33" w:line="276" w:lineRule="auto"/>
              <w:rPr>
                <w:rFonts w:ascii="Arial" w:hAnsi="Arial" w:cs="Arial"/>
              </w:rPr>
            </w:pPr>
            <w:r w:rsidRPr="00910080">
              <w:rPr>
                <w:rFonts w:ascii="Arial" w:hAnsi="Arial" w:cs="Arial"/>
              </w:rPr>
              <w:t xml:space="preserve">Documentary evidence to accompany claim </w:t>
            </w:r>
          </w:p>
          <w:p w14:paraId="350DD69F" w14:textId="77777777" w:rsidR="00CB7614" w:rsidRPr="00910080" w:rsidRDefault="00CB7614" w:rsidP="00C558C6">
            <w:pPr>
              <w:spacing w:line="276" w:lineRule="auto"/>
              <w:ind w:left="851" w:hanging="851"/>
              <w:rPr>
                <w:rFonts w:ascii="Arial" w:hAnsi="Arial" w:cs="Arial"/>
              </w:rPr>
            </w:pPr>
            <w:r w:rsidRPr="00910080">
              <w:rPr>
                <w:rFonts w:ascii="Arial" w:hAnsi="Arial" w:cs="Arial"/>
              </w:rPr>
              <w:t xml:space="preserve"> </w:t>
            </w:r>
          </w:p>
        </w:tc>
      </w:tr>
      <w:tr w:rsidR="00CB7614" w:rsidRPr="00910080" w14:paraId="29EC0436" w14:textId="77777777" w:rsidTr="006A1BCB">
        <w:trPr>
          <w:trHeight w:val="1021"/>
        </w:trPr>
        <w:tc>
          <w:tcPr>
            <w:tcW w:w="2583" w:type="dxa"/>
            <w:tcBorders>
              <w:top w:val="single" w:sz="4" w:space="0" w:color="000000"/>
              <w:left w:val="single" w:sz="4" w:space="0" w:color="000000"/>
              <w:bottom w:val="single" w:sz="4" w:space="0" w:color="000000"/>
              <w:right w:val="single" w:sz="4" w:space="0" w:color="000000"/>
            </w:tcBorders>
          </w:tcPr>
          <w:p w14:paraId="6DE973B0" w14:textId="4D029ED7" w:rsidR="00CB7614" w:rsidRPr="00910080" w:rsidRDefault="00CB7614" w:rsidP="00C558C6">
            <w:pPr>
              <w:spacing w:line="276" w:lineRule="auto"/>
              <w:ind w:left="36"/>
              <w:rPr>
                <w:rFonts w:ascii="Arial" w:hAnsi="Arial" w:cs="Arial"/>
              </w:rPr>
            </w:pPr>
            <w:r w:rsidRPr="00910080">
              <w:rPr>
                <w:rFonts w:ascii="Arial" w:hAnsi="Arial" w:cs="Arial"/>
              </w:rPr>
              <w:t xml:space="preserve">D2 </w:t>
            </w:r>
            <w:r>
              <w:rPr>
                <w:rFonts w:ascii="Arial" w:hAnsi="Arial" w:cs="Arial"/>
              </w:rPr>
              <w:t>–</w:t>
            </w:r>
            <w:r w:rsidRPr="00910080">
              <w:rPr>
                <w:rFonts w:ascii="Arial" w:hAnsi="Arial" w:cs="Arial"/>
              </w:rPr>
              <w:t xml:space="preserve"> Local Raw Material / Finished product (if applicable) </w:t>
            </w:r>
          </w:p>
        </w:tc>
        <w:tc>
          <w:tcPr>
            <w:tcW w:w="1984" w:type="dxa"/>
            <w:tcBorders>
              <w:top w:val="single" w:sz="4" w:space="0" w:color="000000"/>
              <w:left w:val="single" w:sz="4" w:space="0" w:color="000000"/>
              <w:bottom w:val="single" w:sz="4" w:space="0" w:color="000000"/>
              <w:right w:val="single" w:sz="4" w:space="0" w:color="000000"/>
            </w:tcBorders>
          </w:tcPr>
          <w:p w14:paraId="445C5B9E" w14:textId="77777777" w:rsidR="00CB7614" w:rsidRPr="00910080" w:rsidRDefault="00CB7614" w:rsidP="00C558C6">
            <w:pPr>
              <w:ind w:left="62"/>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63396C4" w14:textId="77777777" w:rsidR="00CB7614" w:rsidRPr="00910080" w:rsidRDefault="00CB7614" w:rsidP="00C558C6">
            <w:pPr>
              <w:spacing w:line="276" w:lineRule="auto"/>
              <w:ind w:left="62"/>
              <w:rPr>
                <w:rFonts w:ascii="Arial" w:hAnsi="Arial" w:cs="Arial"/>
              </w:rPr>
            </w:pPr>
            <w:r w:rsidRPr="00910080">
              <w:rPr>
                <w:rFonts w:ascii="Arial" w:hAnsi="Arial" w:cs="Arial"/>
              </w:rPr>
              <w:t>Supplier / Manufacturer invoice(s)</w:t>
            </w:r>
            <w:r w:rsidRPr="00910080">
              <w:rPr>
                <w:rStyle w:val="FootnoteReference"/>
                <w:rFonts w:ascii="Arial" w:hAnsi="Arial" w:cs="Arial"/>
              </w:rPr>
              <w:footnoteReference w:id="2"/>
            </w:r>
            <w:r w:rsidRPr="00910080">
              <w:rPr>
                <w:rFonts w:ascii="Arial" w:hAnsi="Arial" w:cs="Arial"/>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242B92EE" w14:textId="77777777" w:rsidR="00CB7614" w:rsidRPr="00910080" w:rsidRDefault="00CB7614" w:rsidP="00C558C6">
            <w:pPr>
              <w:spacing w:after="33" w:line="276" w:lineRule="auto"/>
              <w:ind w:left="93"/>
              <w:rPr>
                <w:rFonts w:ascii="Arial" w:hAnsi="Arial" w:cs="Arial"/>
              </w:rPr>
            </w:pPr>
            <w:r w:rsidRPr="00910080">
              <w:rPr>
                <w:rFonts w:ascii="Arial" w:hAnsi="Arial" w:cs="Arial"/>
              </w:rPr>
              <w:t xml:space="preserve">STATS SA Index </w:t>
            </w:r>
          </w:p>
          <w:p w14:paraId="36B07101" w14:textId="77777777" w:rsidR="00CB7614" w:rsidRPr="00910080" w:rsidRDefault="00CB7614" w:rsidP="00C558C6">
            <w:pPr>
              <w:spacing w:line="276" w:lineRule="auto"/>
              <w:ind w:left="93"/>
              <w:rPr>
                <w:rFonts w:ascii="Arial" w:hAnsi="Arial" w:cs="Arial"/>
              </w:rPr>
            </w:pPr>
            <w:r w:rsidRPr="00910080">
              <w:rPr>
                <w:rFonts w:ascii="Arial" w:hAnsi="Arial" w:cs="Arial"/>
              </w:rPr>
              <w:t xml:space="preserve">/Documentary evidence to accompany claim e.g. Invoices </w:t>
            </w:r>
          </w:p>
        </w:tc>
      </w:tr>
      <w:tr w:rsidR="00CB7614" w:rsidRPr="00910080" w14:paraId="3111F989" w14:textId="77777777" w:rsidTr="006A1BCB">
        <w:trPr>
          <w:trHeight w:val="1087"/>
        </w:trPr>
        <w:tc>
          <w:tcPr>
            <w:tcW w:w="2583" w:type="dxa"/>
            <w:tcBorders>
              <w:top w:val="single" w:sz="4" w:space="0" w:color="000000"/>
              <w:left w:val="single" w:sz="4" w:space="0" w:color="000000"/>
              <w:bottom w:val="single" w:sz="4" w:space="0" w:color="000000"/>
              <w:right w:val="single" w:sz="4" w:space="0" w:color="000000"/>
            </w:tcBorders>
          </w:tcPr>
          <w:p w14:paraId="5E6A6514" w14:textId="72ECCF08" w:rsidR="00CB7614" w:rsidRPr="00910080" w:rsidRDefault="00CB7614" w:rsidP="00C558C6">
            <w:pPr>
              <w:spacing w:line="276" w:lineRule="auto"/>
              <w:ind w:left="851" w:hanging="851"/>
              <w:rPr>
                <w:rFonts w:ascii="Arial" w:hAnsi="Arial" w:cs="Arial"/>
              </w:rPr>
            </w:pPr>
            <w:r w:rsidRPr="00910080">
              <w:rPr>
                <w:rFonts w:ascii="Arial" w:hAnsi="Arial" w:cs="Arial"/>
              </w:rPr>
              <w:t xml:space="preserve">D3 </w:t>
            </w:r>
            <w:r>
              <w:rPr>
                <w:rFonts w:ascii="Arial" w:hAnsi="Arial" w:cs="Arial"/>
              </w:rPr>
              <w:t>–</w:t>
            </w:r>
            <w:r w:rsidRPr="00910080">
              <w:rPr>
                <w:rFonts w:ascii="Arial" w:hAnsi="Arial" w:cs="Arial"/>
              </w:rPr>
              <w:t xml:space="preserve"> Labour </w:t>
            </w:r>
          </w:p>
        </w:tc>
        <w:tc>
          <w:tcPr>
            <w:tcW w:w="1984" w:type="dxa"/>
            <w:tcBorders>
              <w:top w:val="single" w:sz="4" w:space="0" w:color="000000"/>
              <w:left w:val="single" w:sz="4" w:space="0" w:color="000000"/>
              <w:bottom w:val="single" w:sz="4" w:space="0" w:color="000000"/>
              <w:right w:val="single" w:sz="4" w:space="0" w:color="000000"/>
            </w:tcBorders>
          </w:tcPr>
          <w:p w14:paraId="58308548" w14:textId="77777777" w:rsidR="00CB7614" w:rsidRPr="00910080" w:rsidRDefault="00CB7614" w:rsidP="00C558C6">
            <w:pPr>
              <w:spacing w:after="33"/>
              <w:ind w:left="62"/>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8760DDF" w14:textId="77777777" w:rsidR="00CB7614" w:rsidRPr="00910080" w:rsidRDefault="00CB7614" w:rsidP="00C558C6">
            <w:pPr>
              <w:spacing w:after="33" w:line="276" w:lineRule="auto"/>
              <w:ind w:left="62"/>
              <w:rPr>
                <w:rFonts w:ascii="Arial" w:hAnsi="Arial" w:cs="Arial"/>
              </w:rPr>
            </w:pPr>
            <w:r w:rsidRPr="00910080">
              <w:rPr>
                <w:rFonts w:ascii="Arial" w:hAnsi="Arial" w:cs="Arial"/>
              </w:rPr>
              <w:t xml:space="preserve">STATS SA P0141 (CPI) </w:t>
            </w:r>
          </w:p>
          <w:p w14:paraId="43FF015F" w14:textId="77777777" w:rsidR="00CB7614" w:rsidRPr="00910080" w:rsidRDefault="00CB7614" w:rsidP="00C558C6">
            <w:pPr>
              <w:spacing w:after="33" w:line="276" w:lineRule="auto"/>
              <w:ind w:left="62"/>
              <w:rPr>
                <w:rFonts w:ascii="Arial" w:hAnsi="Arial" w:cs="Arial"/>
              </w:rPr>
            </w:pPr>
            <w:r w:rsidRPr="00910080">
              <w:rPr>
                <w:rFonts w:ascii="Arial" w:hAnsi="Arial" w:cs="Arial"/>
              </w:rPr>
              <w:t xml:space="preserve">Table E </w:t>
            </w:r>
          </w:p>
          <w:p w14:paraId="28E47FCA" w14:textId="77777777" w:rsidR="00CB7614" w:rsidRPr="00910080" w:rsidRDefault="00CB7614" w:rsidP="00C558C6">
            <w:pPr>
              <w:spacing w:after="33" w:line="276" w:lineRule="auto"/>
              <w:ind w:left="62"/>
              <w:rPr>
                <w:rFonts w:ascii="Arial" w:hAnsi="Arial" w:cs="Arial"/>
              </w:rPr>
            </w:pPr>
            <w:r w:rsidRPr="00910080">
              <w:rPr>
                <w:rFonts w:ascii="Arial" w:hAnsi="Arial" w:cs="Arial"/>
              </w:rPr>
              <w:t xml:space="preserve">OR </w:t>
            </w:r>
          </w:p>
          <w:p w14:paraId="61073FE6" w14:textId="77777777" w:rsidR="00CB7614" w:rsidRPr="00910080" w:rsidRDefault="00CB7614" w:rsidP="00C558C6">
            <w:pPr>
              <w:spacing w:line="276" w:lineRule="auto"/>
              <w:ind w:left="62"/>
              <w:rPr>
                <w:rFonts w:ascii="Arial" w:hAnsi="Arial" w:cs="Arial"/>
              </w:rPr>
            </w:pPr>
            <w:r w:rsidRPr="00910080">
              <w:rPr>
                <w:rFonts w:ascii="Arial" w:hAnsi="Arial" w:cs="Arial"/>
              </w:rPr>
              <w:t>Labour agreement</w:t>
            </w:r>
            <w:r w:rsidRPr="00910080">
              <w:rPr>
                <w:rStyle w:val="FootnoteReference"/>
                <w:rFonts w:ascii="Arial" w:hAnsi="Arial" w:cs="Arial"/>
              </w:rPr>
              <w:footnoteReference w:id="3"/>
            </w:r>
          </w:p>
        </w:tc>
        <w:tc>
          <w:tcPr>
            <w:tcW w:w="2835" w:type="dxa"/>
            <w:tcBorders>
              <w:top w:val="single" w:sz="4" w:space="0" w:color="000000"/>
              <w:left w:val="single" w:sz="4" w:space="0" w:color="000000"/>
              <w:bottom w:val="single" w:sz="4" w:space="0" w:color="000000"/>
              <w:right w:val="single" w:sz="4" w:space="0" w:color="000000"/>
            </w:tcBorders>
          </w:tcPr>
          <w:p w14:paraId="6E2B3A63" w14:textId="0AD82594" w:rsidR="00CB7614" w:rsidRPr="00910080" w:rsidRDefault="00CB7614" w:rsidP="00C558C6">
            <w:pPr>
              <w:spacing w:after="33" w:line="276" w:lineRule="auto"/>
              <w:ind w:left="93"/>
              <w:rPr>
                <w:rFonts w:ascii="Arial" w:hAnsi="Arial" w:cs="Arial"/>
              </w:rPr>
            </w:pPr>
            <w:r w:rsidRPr="00910080">
              <w:rPr>
                <w:rFonts w:ascii="Arial" w:hAnsi="Arial" w:cs="Arial"/>
              </w:rPr>
              <w:t xml:space="preserve">Table E </w:t>
            </w:r>
            <w:r>
              <w:rPr>
                <w:rFonts w:ascii="Arial" w:hAnsi="Arial" w:cs="Arial"/>
              </w:rPr>
              <w:t>–</w:t>
            </w:r>
            <w:r w:rsidRPr="00910080">
              <w:rPr>
                <w:rFonts w:ascii="Arial" w:hAnsi="Arial" w:cs="Arial"/>
              </w:rPr>
              <w:t xml:space="preserve"> All Products or  </w:t>
            </w:r>
          </w:p>
          <w:p w14:paraId="0B6BCE05" w14:textId="77777777" w:rsidR="00CB7614" w:rsidRPr="00910080" w:rsidRDefault="00CB7614" w:rsidP="00C558C6">
            <w:pPr>
              <w:spacing w:after="33" w:line="276" w:lineRule="auto"/>
              <w:ind w:left="93"/>
              <w:rPr>
                <w:rFonts w:ascii="Arial" w:hAnsi="Arial" w:cs="Arial"/>
              </w:rPr>
            </w:pPr>
            <w:r w:rsidRPr="00910080">
              <w:rPr>
                <w:rFonts w:ascii="Arial" w:hAnsi="Arial" w:cs="Arial"/>
              </w:rPr>
              <w:t xml:space="preserve">OR </w:t>
            </w:r>
          </w:p>
          <w:p w14:paraId="41CB5894" w14:textId="77777777" w:rsidR="00CB7614" w:rsidRPr="00910080" w:rsidRDefault="00CB7614" w:rsidP="00C558C6">
            <w:pPr>
              <w:spacing w:line="276" w:lineRule="auto"/>
              <w:ind w:left="93"/>
              <w:rPr>
                <w:rFonts w:ascii="Arial" w:hAnsi="Arial" w:cs="Arial"/>
              </w:rPr>
            </w:pPr>
            <w:r w:rsidRPr="00910080">
              <w:rPr>
                <w:rFonts w:ascii="Arial" w:hAnsi="Arial" w:cs="Arial"/>
              </w:rPr>
              <w:t xml:space="preserve">Labour agreement to be provided </w:t>
            </w:r>
          </w:p>
        </w:tc>
      </w:tr>
      <w:tr w:rsidR="00CB7614" w:rsidRPr="00910080" w14:paraId="627F8BC3" w14:textId="77777777" w:rsidTr="006A1BCB">
        <w:trPr>
          <w:trHeight w:val="720"/>
        </w:trPr>
        <w:tc>
          <w:tcPr>
            <w:tcW w:w="2583" w:type="dxa"/>
            <w:tcBorders>
              <w:top w:val="single" w:sz="4" w:space="0" w:color="000000"/>
              <w:left w:val="single" w:sz="4" w:space="0" w:color="000000"/>
              <w:bottom w:val="single" w:sz="4" w:space="0" w:color="000000"/>
              <w:right w:val="single" w:sz="4" w:space="0" w:color="000000"/>
            </w:tcBorders>
          </w:tcPr>
          <w:p w14:paraId="199ED975" w14:textId="77777777" w:rsidR="00CB7614" w:rsidRPr="00910080" w:rsidRDefault="00CB7614" w:rsidP="00C558C6">
            <w:pPr>
              <w:spacing w:line="276" w:lineRule="auto"/>
              <w:ind w:left="851" w:hanging="851"/>
              <w:rPr>
                <w:rFonts w:ascii="Arial" w:hAnsi="Arial" w:cs="Arial"/>
              </w:rPr>
            </w:pPr>
            <w:r w:rsidRPr="00910080">
              <w:rPr>
                <w:rFonts w:ascii="Arial" w:hAnsi="Arial" w:cs="Arial"/>
              </w:rPr>
              <w:t xml:space="preserve">D4 – Transport </w:t>
            </w:r>
          </w:p>
        </w:tc>
        <w:tc>
          <w:tcPr>
            <w:tcW w:w="1984" w:type="dxa"/>
            <w:tcBorders>
              <w:top w:val="single" w:sz="4" w:space="0" w:color="000000"/>
              <w:left w:val="single" w:sz="4" w:space="0" w:color="000000"/>
              <w:bottom w:val="single" w:sz="4" w:space="0" w:color="000000"/>
              <w:right w:val="single" w:sz="4" w:space="0" w:color="000000"/>
            </w:tcBorders>
          </w:tcPr>
          <w:p w14:paraId="40D3F134" w14:textId="77777777" w:rsidR="00CB7614" w:rsidRPr="00910080" w:rsidRDefault="00CB7614" w:rsidP="00C558C6">
            <w:pPr>
              <w:ind w:left="62"/>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DD9346E" w14:textId="77777777" w:rsidR="00CB7614" w:rsidRPr="00910080" w:rsidRDefault="00CB7614" w:rsidP="00C558C6">
            <w:pPr>
              <w:spacing w:line="276" w:lineRule="auto"/>
              <w:ind w:left="62"/>
              <w:rPr>
                <w:rFonts w:ascii="Arial" w:hAnsi="Arial" w:cs="Arial"/>
              </w:rPr>
            </w:pPr>
            <w:r w:rsidRPr="00910080">
              <w:rPr>
                <w:rFonts w:ascii="Arial" w:hAnsi="Arial" w:cs="Arial"/>
              </w:rPr>
              <w:t>STATS SA P0141 (CPI)  Table E</w:t>
            </w:r>
            <w:r w:rsidRPr="00910080">
              <w:rPr>
                <w:rFonts w:ascii="Arial" w:hAnsi="Arial" w:cs="Arial"/>
                <w:color w:val="C0000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30BD1FF3" w14:textId="590AFC36" w:rsidR="00CB7614" w:rsidRPr="00910080" w:rsidRDefault="00CB7614" w:rsidP="00C558C6">
            <w:pPr>
              <w:spacing w:line="276" w:lineRule="auto"/>
              <w:ind w:left="93"/>
              <w:rPr>
                <w:rFonts w:ascii="Arial" w:hAnsi="Arial" w:cs="Arial"/>
              </w:rPr>
            </w:pPr>
            <w:r w:rsidRPr="00910080">
              <w:rPr>
                <w:rFonts w:ascii="Arial" w:hAnsi="Arial" w:cs="Arial"/>
              </w:rPr>
              <w:t xml:space="preserve">Table E </w:t>
            </w:r>
            <w:r>
              <w:rPr>
                <w:rFonts w:ascii="Arial" w:hAnsi="Arial" w:cs="Arial"/>
              </w:rPr>
              <w:t>–</w:t>
            </w:r>
            <w:r w:rsidRPr="00910080">
              <w:rPr>
                <w:rFonts w:ascii="Arial" w:hAnsi="Arial" w:cs="Arial"/>
              </w:rPr>
              <w:t xml:space="preserve"> Transport – Other Running Cost</w:t>
            </w:r>
            <w:r w:rsidRPr="00910080">
              <w:rPr>
                <w:rFonts w:ascii="Arial" w:hAnsi="Arial" w:cs="Arial"/>
                <w:color w:val="C00000"/>
              </w:rPr>
              <w:t xml:space="preserve"> </w:t>
            </w:r>
          </w:p>
        </w:tc>
      </w:tr>
      <w:tr w:rsidR="00CB7614" w:rsidRPr="00910080" w14:paraId="2E3BD768" w14:textId="77777777" w:rsidTr="006A1BCB">
        <w:trPr>
          <w:trHeight w:val="631"/>
        </w:trPr>
        <w:tc>
          <w:tcPr>
            <w:tcW w:w="2583" w:type="dxa"/>
            <w:tcBorders>
              <w:top w:val="single" w:sz="4" w:space="0" w:color="000000"/>
              <w:left w:val="single" w:sz="4" w:space="0" w:color="000000"/>
              <w:bottom w:val="single" w:sz="4" w:space="0" w:color="000000"/>
              <w:right w:val="single" w:sz="4" w:space="0" w:color="000000"/>
            </w:tcBorders>
          </w:tcPr>
          <w:p w14:paraId="5221938D" w14:textId="77777777" w:rsidR="00CB7614" w:rsidRPr="00910080" w:rsidRDefault="00CB7614" w:rsidP="00C558C6">
            <w:pPr>
              <w:spacing w:line="276" w:lineRule="auto"/>
              <w:ind w:left="851" w:hanging="851"/>
              <w:rPr>
                <w:rFonts w:ascii="Arial" w:hAnsi="Arial" w:cs="Arial"/>
              </w:rPr>
            </w:pPr>
            <w:r w:rsidRPr="00910080">
              <w:rPr>
                <w:rFonts w:ascii="Arial" w:hAnsi="Arial" w:cs="Arial"/>
              </w:rPr>
              <w:t xml:space="preserve">D5 – Other </w:t>
            </w:r>
          </w:p>
        </w:tc>
        <w:tc>
          <w:tcPr>
            <w:tcW w:w="1984" w:type="dxa"/>
            <w:tcBorders>
              <w:top w:val="single" w:sz="4" w:space="0" w:color="000000"/>
              <w:left w:val="single" w:sz="4" w:space="0" w:color="000000"/>
              <w:bottom w:val="single" w:sz="4" w:space="0" w:color="000000"/>
              <w:right w:val="single" w:sz="4" w:space="0" w:color="000000"/>
            </w:tcBorders>
          </w:tcPr>
          <w:p w14:paraId="766FBBC1" w14:textId="77777777" w:rsidR="00CB7614" w:rsidRPr="00910080" w:rsidRDefault="00CB7614" w:rsidP="00C558C6">
            <w:pPr>
              <w:ind w:left="62"/>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782D938" w14:textId="77777777" w:rsidR="00CB7614" w:rsidRPr="00910080" w:rsidRDefault="00CB7614" w:rsidP="00C558C6">
            <w:pPr>
              <w:spacing w:line="276" w:lineRule="auto"/>
              <w:ind w:left="62"/>
              <w:rPr>
                <w:rFonts w:ascii="Arial" w:hAnsi="Arial" w:cs="Arial"/>
              </w:rPr>
            </w:pPr>
            <w:r w:rsidRPr="00910080">
              <w:rPr>
                <w:rFonts w:ascii="Arial" w:hAnsi="Arial" w:cs="Arial"/>
              </w:rPr>
              <w:t xml:space="preserve">Specify </w:t>
            </w:r>
          </w:p>
        </w:tc>
        <w:tc>
          <w:tcPr>
            <w:tcW w:w="2835" w:type="dxa"/>
            <w:tcBorders>
              <w:top w:val="single" w:sz="4" w:space="0" w:color="000000"/>
              <w:left w:val="single" w:sz="4" w:space="0" w:color="000000"/>
              <w:bottom w:val="single" w:sz="4" w:space="0" w:color="000000"/>
              <w:right w:val="single" w:sz="4" w:space="0" w:color="000000"/>
            </w:tcBorders>
          </w:tcPr>
          <w:p w14:paraId="31D407CB" w14:textId="77777777" w:rsidR="00CB7614" w:rsidRPr="00910080" w:rsidRDefault="00CB7614" w:rsidP="00C558C6">
            <w:pPr>
              <w:spacing w:line="276" w:lineRule="auto"/>
              <w:ind w:left="93"/>
              <w:rPr>
                <w:rFonts w:ascii="Arial" w:hAnsi="Arial" w:cs="Arial"/>
              </w:rPr>
            </w:pPr>
            <w:r w:rsidRPr="00910080">
              <w:rPr>
                <w:rFonts w:ascii="Arial" w:hAnsi="Arial" w:cs="Arial"/>
              </w:rPr>
              <w:t xml:space="preserve">Documentary evidence to accompany claim </w:t>
            </w:r>
          </w:p>
        </w:tc>
      </w:tr>
      <w:tr w:rsidR="00CB7614" w:rsidRPr="00910080" w14:paraId="0961DCBA" w14:textId="77777777" w:rsidTr="006A1BCB">
        <w:trPr>
          <w:trHeight w:val="631"/>
        </w:trPr>
        <w:tc>
          <w:tcPr>
            <w:tcW w:w="2583" w:type="dxa"/>
            <w:tcBorders>
              <w:top w:val="single" w:sz="4" w:space="0" w:color="000000"/>
              <w:left w:val="single" w:sz="4" w:space="0" w:color="000000"/>
              <w:bottom w:val="single" w:sz="4" w:space="0" w:color="000000"/>
              <w:right w:val="single" w:sz="4" w:space="0" w:color="000000"/>
            </w:tcBorders>
            <w:shd w:val="clear" w:color="auto" w:fill="C00000"/>
          </w:tcPr>
          <w:p w14:paraId="02840FDF" w14:textId="00A19D01" w:rsidR="00CB7614" w:rsidRPr="00CB7614" w:rsidRDefault="00CB7614" w:rsidP="006A1BCB">
            <w:pPr>
              <w:rPr>
                <w:rFonts w:ascii="Arial" w:hAnsi="Arial" w:cs="Arial"/>
                <w:b/>
                <w:bCs/>
              </w:rPr>
            </w:pPr>
            <w:r w:rsidRPr="00CB7614">
              <w:rPr>
                <w:rFonts w:ascii="Arial" w:hAnsi="Arial" w:cs="Arial"/>
                <w:b/>
                <w:bCs/>
              </w:rPr>
              <w:t>Total</w:t>
            </w:r>
            <w:r>
              <w:rPr>
                <w:rFonts w:ascii="Arial" w:hAnsi="Arial" w:cs="Arial"/>
                <w:b/>
                <w:bCs/>
              </w:rPr>
              <w:t xml:space="preserve"> Percentage should be added to 100%</w:t>
            </w:r>
          </w:p>
        </w:tc>
        <w:tc>
          <w:tcPr>
            <w:tcW w:w="1984" w:type="dxa"/>
            <w:tcBorders>
              <w:top w:val="single" w:sz="4" w:space="0" w:color="000000"/>
              <w:left w:val="single" w:sz="4" w:space="0" w:color="000000"/>
              <w:bottom w:val="single" w:sz="4" w:space="0" w:color="000000"/>
              <w:right w:val="single" w:sz="4" w:space="0" w:color="000000"/>
            </w:tcBorders>
            <w:shd w:val="clear" w:color="auto" w:fill="C00000"/>
          </w:tcPr>
          <w:p w14:paraId="1F618F04" w14:textId="77777777" w:rsidR="00CB7614" w:rsidRPr="00910080" w:rsidRDefault="00CB7614" w:rsidP="00C558C6">
            <w:pPr>
              <w:ind w:left="62"/>
              <w:rPr>
                <w:rFonts w:ascii="Arial" w:hAnsi="Arial" w:cs="Arial"/>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C00000"/>
          </w:tcPr>
          <w:p w14:paraId="480881A1" w14:textId="77777777" w:rsidR="00CB7614" w:rsidRPr="00910080" w:rsidRDefault="00CB7614" w:rsidP="00C558C6">
            <w:pPr>
              <w:ind w:left="93"/>
              <w:rPr>
                <w:rFonts w:ascii="Arial" w:hAnsi="Arial" w:cs="Arial"/>
              </w:rPr>
            </w:pPr>
          </w:p>
        </w:tc>
      </w:tr>
    </w:tbl>
    <w:p w14:paraId="48C37065" w14:textId="77777777" w:rsidR="009D49D9" w:rsidRPr="009D49D9" w:rsidRDefault="009D49D9" w:rsidP="009D49D9">
      <w:pPr>
        <w:jc w:val="center"/>
        <w:rPr>
          <w:rFonts w:ascii="Arial" w:hAnsi="Arial" w:cs="Arial"/>
          <w:b/>
          <w:sz w:val="32"/>
          <w:szCs w:val="32"/>
        </w:rPr>
      </w:pPr>
    </w:p>
    <w:sectPr w:rsidR="009D49D9" w:rsidRPr="009D49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FAE73" w14:textId="77777777" w:rsidR="00BB4A8A" w:rsidRDefault="00BB4A8A" w:rsidP="009D49D9">
      <w:pPr>
        <w:spacing w:after="0" w:line="240" w:lineRule="auto"/>
      </w:pPr>
      <w:r>
        <w:separator/>
      </w:r>
    </w:p>
  </w:endnote>
  <w:endnote w:type="continuationSeparator" w:id="0">
    <w:p w14:paraId="01479F1C" w14:textId="77777777" w:rsidR="00BB4A8A" w:rsidRDefault="00BB4A8A" w:rsidP="009D4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054A5" w14:textId="77777777" w:rsidR="00BB4A8A" w:rsidRDefault="00BB4A8A" w:rsidP="009D49D9">
      <w:pPr>
        <w:spacing w:after="0" w:line="240" w:lineRule="auto"/>
      </w:pPr>
      <w:r>
        <w:separator/>
      </w:r>
    </w:p>
  </w:footnote>
  <w:footnote w:type="continuationSeparator" w:id="0">
    <w:p w14:paraId="270FA7EB" w14:textId="77777777" w:rsidR="00BB4A8A" w:rsidRDefault="00BB4A8A" w:rsidP="009D49D9">
      <w:pPr>
        <w:spacing w:after="0" w:line="240" w:lineRule="auto"/>
      </w:pPr>
      <w:r>
        <w:continuationSeparator/>
      </w:r>
    </w:p>
  </w:footnote>
  <w:footnote w:id="1">
    <w:p w14:paraId="02ED7D80" w14:textId="77777777" w:rsidR="00CB7614" w:rsidRPr="00626657" w:rsidRDefault="00CB7614" w:rsidP="009D49D9">
      <w:pPr>
        <w:pStyle w:val="FootnoteText"/>
        <w:rPr>
          <w:rFonts w:ascii="Arial Narrow" w:hAnsi="Arial Narrow"/>
          <w:sz w:val="18"/>
          <w:szCs w:val="18"/>
          <w:lang w:val="en-ZA"/>
        </w:rPr>
      </w:pPr>
      <w:r>
        <w:rPr>
          <w:rStyle w:val="FootnoteReference"/>
        </w:rPr>
        <w:footnoteRef/>
      </w:r>
      <w:r>
        <w:t xml:space="preserve"> </w:t>
      </w:r>
      <w:r w:rsidRPr="00626657">
        <w:rPr>
          <w:rFonts w:ascii="Arial Narrow" w:hAnsi="Arial Narrow"/>
          <w:sz w:val="18"/>
          <w:szCs w:val="18"/>
        </w:rPr>
        <w:t>In cases where invoices are supplied as documentary evidence, it is advised that invoices closest to the Base Index date and the End Index date be submitted.  It should ideally reflect the adjustment period.</w:t>
      </w:r>
    </w:p>
  </w:footnote>
  <w:footnote w:id="2">
    <w:p w14:paraId="6BF44654" w14:textId="77777777" w:rsidR="00CB7614" w:rsidRPr="00680FCD" w:rsidRDefault="00CB7614" w:rsidP="009D49D9">
      <w:pPr>
        <w:pStyle w:val="FootnoteText"/>
        <w:rPr>
          <w:lang w:val="en-ZA"/>
        </w:rPr>
      </w:pPr>
      <w:r>
        <w:rPr>
          <w:rStyle w:val="FootnoteReference"/>
        </w:rPr>
        <w:footnoteRef/>
      </w:r>
      <w:r>
        <w:t xml:space="preserve"> </w:t>
      </w:r>
      <w:r w:rsidRPr="00680FCD">
        <w:rPr>
          <w:rFonts w:ascii="Arial Narrow" w:hAnsi="Arial Narrow"/>
          <w:sz w:val="18"/>
          <w:szCs w:val="18"/>
        </w:rPr>
        <w:t>Same as footnote 1</w:t>
      </w:r>
    </w:p>
  </w:footnote>
  <w:footnote w:id="3">
    <w:p w14:paraId="153AF284" w14:textId="77777777" w:rsidR="00CB7614" w:rsidRPr="00785E15" w:rsidRDefault="00CB7614" w:rsidP="009D49D9">
      <w:pPr>
        <w:pStyle w:val="FootnoteText"/>
        <w:rPr>
          <w:lang w:val="en-ZA"/>
        </w:rPr>
      </w:pPr>
      <w:r>
        <w:rPr>
          <w:rStyle w:val="FootnoteReference"/>
        </w:rPr>
        <w:footnoteRef/>
      </w:r>
      <w:r>
        <w:t xml:space="preserve"> </w:t>
      </w:r>
      <w:r w:rsidRPr="00045BCD">
        <w:rPr>
          <w:rFonts w:ascii="Arial Narrow" w:hAnsi="Arial Narrow"/>
          <w:sz w:val="18"/>
          <w:szCs w:val="18"/>
        </w:rPr>
        <w:t>In the absence of a labour agreement, the labour cost component will be adjusted with CPI Headline inflation.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8F9"/>
    <w:rsid w:val="00046153"/>
    <w:rsid w:val="0014351D"/>
    <w:rsid w:val="001E7D6C"/>
    <w:rsid w:val="00200E66"/>
    <w:rsid w:val="002C2476"/>
    <w:rsid w:val="002F5A2B"/>
    <w:rsid w:val="003B24D6"/>
    <w:rsid w:val="00476575"/>
    <w:rsid w:val="00492414"/>
    <w:rsid w:val="004947A5"/>
    <w:rsid w:val="006360E8"/>
    <w:rsid w:val="006A1BCB"/>
    <w:rsid w:val="00890985"/>
    <w:rsid w:val="00904EB4"/>
    <w:rsid w:val="00910080"/>
    <w:rsid w:val="009D49D9"/>
    <w:rsid w:val="009D6D0B"/>
    <w:rsid w:val="00A85CAE"/>
    <w:rsid w:val="00AF51C4"/>
    <w:rsid w:val="00B96F59"/>
    <w:rsid w:val="00BB4A8A"/>
    <w:rsid w:val="00BF5E61"/>
    <w:rsid w:val="00C73D22"/>
    <w:rsid w:val="00CB6A82"/>
    <w:rsid w:val="00CB7614"/>
    <w:rsid w:val="00CF3D76"/>
    <w:rsid w:val="00E33B41"/>
    <w:rsid w:val="00F978F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3583E"/>
  <w15:docId w15:val="{1F44909B-9829-491B-A055-993EFA419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9D49D9"/>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9D49D9"/>
    <w:rPr>
      <w:rFonts w:ascii="Arial" w:eastAsia="Times New Roman" w:hAnsi="Arial" w:cs="Times New Roman"/>
      <w:sz w:val="20"/>
      <w:szCs w:val="20"/>
      <w:lang w:val="en-GB"/>
    </w:rPr>
  </w:style>
  <w:style w:type="character" w:styleId="FootnoteReference">
    <w:name w:val="footnote reference"/>
    <w:basedOn w:val="DefaultParagraphFont"/>
    <w:rsid w:val="009D49D9"/>
    <w:rPr>
      <w:vertAlign w:val="superscript"/>
    </w:rPr>
  </w:style>
  <w:style w:type="table" w:customStyle="1" w:styleId="TableGrid">
    <w:name w:val="TableGrid"/>
    <w:rsid w:val="009D49D9"/>
    <w:pPr>
      <w:spacing w:after="0" w:line="240" w:lineRule="auto"/>
    </w:pPr>
    <w:rPr>
      <w:rFonts w:eastAsiaTheme="minorEastAsia"/>
      <w:lang w:eastAsia="en-Z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132</Words>
  <Characters>755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Kwanele Mtembu</dc:creator>
  <cp:lastModifiedBy>Brenda Mashifane</cp:lastModifiedBy>
  <cp:revision>3</cp:revision>
  <cp:lastPrinted>2022-10-07T08:45:00Z</cp:lastPrinted>
  <dcterms:created xsi:type="dcterms:W3CDTF">2022-10-14T10:05:00Z</dcterms:created>
  <dcterms:modified xsi:type="dcterms:W3CDTF">2022-10-14T10:48:00Z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2022-10-07T08:45:42Z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104b2da6-e7a7-420b-8594-693b8bdccdcc</vt:lpwstr>
  </property>
  <property fmtid="{D5CDD505-2E9C-101B-9397-08002B2CF9AE}" pid="8" name="MSIP_Label_93c4247e-447d-4732-af29-2e529a4288f1_ContentBits">
    <vt:lpwstr>0</vt:lpwstr>
  </property>
</Properties>
</file>